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A577" w14:textId="77777777" w:rsidR="00DE2007" w:rsidRDefault="00DE2007" w:rsidP="00DE2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82317E4" wp14:editId="7225C223">
            <wp:extent cx="2705100" cy="71384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1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</w:rPr>
        <w:t> </w:t>
      </w:r>
    </w:p>
    <w:p w14:paraId="206EF0F3" w14:textId="77777777" w:rsidR="00FB4F0D" w:rsidRDefault="00FB4F0D" w:rsidP="00DE20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eastAsiaTheme="majorEastAsia" w:hAnsi="Open Sans" w:cs="Open Sans"/>
          <w:b/>
          <w:bCs/>
        </w:rPr>
      </w:pPr>
    </w:p>
    <w:p w14:paraId="02777178" w14:textId="266EF59D" w:rsidR="00DE2007" w:rsidRPr="00085CA0" w:rsidRDefault="00F05796" w:rsidP="004462B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85CA0">
        <w:rPr>
          <w:rStyle w:val="normaltextrun"/>
          <w:rFonts w:eastAsiaTheme="majorEastAsia"/>
          <w:b/>
          <w:bCs/>
          <w:sz w:val="28"/>
          <w:szCs w:val="28"/>
          <w:highlight w:val="yellow"/>
        </w:rPr>
        <w:t>[</w:t>
      </w:r>
      <w:r w:rsidR="0046352C" w:rsidRPr="00085CA0">
        <w:rPr>
          <w:rStyle w:val="normaltextrun"/>
          <w:rFonts w:eastAsiaTheme="majorEastAsia"/>
          <w:b/>
          <w:bCs/>
          <w:sz w:val="28"/>
          <w:szCs w:val="28"/>
          <w:highlight w:val="yellow"/>
        </w:rPr>
        <w:t>HEALTH CENTER NAME]</w:t>
      </w:r>
      <w:r w:rsidR="0046352C" w:rsidRPr="00085CA0">
        <w:rPr>
          <w:rStyle w:val="normaltextrun"/>
          <w:rFonts w:eastAsiaTheme="majorEastAsia"/>
          <w:b/>
          <w:bCs/>
          <w:sz w:val="28"/>
          <w:szCs w:val="28"/>
        </w:rPr>
        <w:t xml:space="preserve"> </w:t>
      </w:r>
      <w:r w:rsidR="00FB4F0D" w:rsidRPr="00085CA0">
        <w:rPr>
          <w:rStyle w:val="normaltextrun"/>
          <w:rFonts w:eastAsiaTheme="majorEastAsia"/>
          <w:b/>
          <w:bCs/>
          <w:sz w:val="28"/>
          <w:szCs w:val="28"/>
        </w:rPr>
        <w:t>Celebrates</w:t>
      </w:r>
      <w:r w:rsidR="00DE2007" w:rsidRPr="00085CA0">
        <w:rPr>
          <w:rStyle w:val="normaltextrun"/>
          <w:rFonts w:eastAsiaTheme="majorEastAsia"/>
          <w:b/>
          <w:bCs/>
          <w:sz w:val="28"/>
          <w:szCs w:val="28"/>
        </w:rPr>
        <w:t xml:space="preserve"> National Health Center Week 202</w:t>
      </w:r>
      <w:r w:rsidR="002B5572">
        <w:rPr>
          <w:rStyle w:val="normaltextrun"/>
          <w:rFonts w:eastAsiaTheme="majorEastAsia"/>
          <w:b/>
          <w:bCs/>
          <w:sz w:val="28"/>
          <w:szCs w:val="28"/>
        </w:rPr>
        <w:t>5</w:t>
      </w:r>
    </w:p>
    <w:p w14:paraId="6F474883" w14:textId="77777777" w:rsidR="00DE2007" w:rsidRPr="00085CA0" w:rsidRDefault="00DE2007" w:rsidP="00085CA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85CA0">
        <w:rPr>
          <w:rStyle w:val="eop"/>
          <w:rFonts w:eastAsiaTheme="majorEastAsia"/>
          <w:sz w:val="28"/>
          <w:szCs w:val="28"/>
        </w:rPr>
        <w:t> </w:t>
      </w:r>
    </w:p>
    <w:p w14:paraId="664C67F8" w14:textId="5928A574" w:rsidR="00B515C9" w:rsidRPr="00323137" w:rsidRDefault="00856429" w:rsidP="00085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/>
          <w:szCs w:val="28"/>
        </w:rPr>
      </w:pPr>
      <w:r w:rsidRPr="00085CA0">
        <w:rPr>
          <w:rStyle w:val="normaltextrun"/>
          <w:rFonts w:eastAsiaTheme="majorEastAsia"/>
          <w:b/>
          <w:bCs/>
          <w:sz w:val="28"/>
          <w:szCs w:val="28"/>
          <w:highlight w:val="yellow"/>
        </w:rPr>
        <w:t>[</w:t>
      </w:r>
      <w:r w:rsidR="00965E3B" w:rsidRPr="00323137">
        <w:rPr>
          <w:rStyle w:val="normaltextrun"/>
          <w:rFonts w:ascii="Open Sans" w:eastAsiaTheme="majorEastAsia" w:hAnsi="Open Sans"/>
          <w:szCs w:val="28"/>
          <w:highlight w:val="yellow"/>
        </w:rPr>
        <w:t>CITY, STATE]</w:t>
      </w:r>
      <w:proofErr w:type="gramStart"/>
      <w:r w:rsidR="00965E3B" w:rsidRPr="00323137">
        <w:rPr>
          <w:rStyle w:val="normaltextrun"/>
          <w:rFonts w:ascii="Open Sans" w:eastAsiaTheme="majorEastAsia" w:hAnsi="Open Sans"/>
          <w:szCs w:val="28"/>
        </w:rPr>
        <w:t>—</w:t>
      </w:r>
      <w:r w:rsidR="00DE2007" w:rsidRPr="00323137">
        <w:rPr>
          <w:rStyle w:val="normaltextrun"/>
          <w:rFonts w:ascii="Open Sans" w:eastAsiaTheme="majorEastAsia" w:hAnsi="Open Sans"/>
          <w:szCs w:val="28"/>
          <w:highlight w:val="yellow"/>
        </w:rPr>
        <w:t>[</w:t>
      </w:r>
      <w:proofErr w:type="gramEnd"/>
      <w:r w:rsidR="00DE2007" w:rsidRPr="00323137">
        <w:rPr>
          <w:rStyle w:val="normaltextrun"/>
          <w:rFonts w:ascii="Open Sans" w:eastAsiaTheme="majorEastAsia" w:hAnsi="Open Sans"/>
          <w:szCs w:val="28"/>
          <w:highlight w:val="yellow"/>
        </w:rPr>
        <w:t xml:space="preserve">NAME OF </w:t>
      </w:r>
      <w:r w:rsidR="000F73B3" w:rsidRPr="00323137">
        <w:rPr>
          <w:rStyle w:val="normaltextrun"/>
          <w:rFonts w:ascii="Open Sans" w:eastAsiaTheme="majorEastAsia" w:hAnsi="Open Sans"/>
          <w:szCs w:val="28"/>
          <w:highlight w:val="yellow"/>
        </w:rPr>
        <w:t>HEALTH CENTER</w:t>
      </w:r>
      <w:r w:rsidR="00DE2007" w:rsidRPr="00323137">
        <w:rPr>
          <w:rStyle w:val="normaltextrun"/>
          <w:rFonts w:ascii="Open Sans" w:eastAsiaTheme="majorEastAsia" w:hAnsi="Open Sans"/>
          <w:szCs w:val="28"/>
          <w:highlight w:val="yellow"/>
        </w:rPr>
        <w:t>]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is proud </w:t>
      </w:r>
      <w:r w:rsidR="00460F20" w:rsidRPr="00323137">
        <w:rPr>
          <w:rStyle w:val="normaltextrun"/>
          <w:rFonts w:ascii="Open Sans" w:eastAsiaTheme="majorEastAsia" w:hAnsi="Open Sans"/>
          <w:szCs w:val="28"/>
        </w:rPr>
        <w:t>to celebrate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hyperlink r:id="rId10" w:history="1">
        <w:r w:rsidR="00EF3CC7" w:rsidRPr="00323137">
          <w:rPr>
            <w:rStyle w:val="Hyperlink"/>
            <w:rFonts w:ascii="Open Sans" w:hAnsi="Open Sans"/>
            <w:szCs w:val="28"/>
          </w:rPr>
          <w:t>National Health Center Week 202</w:t>
        </w:r>
        <w:r w:rsidR="00EF3CC7" w:rsidRPr="00323137">
          <w:rPr>
            <w:rStyle w:val="Hyperlink"/>
            <w:rFonts w:ascii="Open Sans" w:eastAsiaTheme="majorEastAsia" w:hAnsi="Open Sans"/>
            <w:szCs w:val="28"/>
          </w:rPr>
          <w:t>5</w:t>
        </w:r>
      </w:hyperlink>
      <w:r w:rsidR="005539E3" w:rsidRPr="00323137">
        <w:rPr>
          <w:rFonts w:ascii="Open Sans" w:hAnsi="Open Sans"/>
          <w:szCs w:val="28"/>
        </w:rPr>
        <w:t>,</w:t>
      </w:r>
      <w:r w:rsidR="005539E3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CF2CDE" w:rsidRPr="00323137">
        <w:rPr>
          <w:rStyle w:val="normaltextrun"/>
          <w:rFonts w:ascii="Open Sans" w:eastAsiaTheme="majorEastAsia" w:hAnsi="Open Sans"/>
          <w:szCs w:val="28"/>
        </w:rPr>
        <w:t xml:space="preserve">taking place August </w:t>
      </w:r>
      <w:r w:rsidR="002B5572" w:rsidRPr="00323137">
        <w:rPr>
          <w:rStyle w:val="normaltextrun"/>
          <w:rFonts w:ascii="Open Sans" w:eastAsiaTheme="majorEastAsia" w:hAnsi="Open Sans"/>
          <w:szCs w:val="28"/>
        </w:rPr>
        <w:t>3-9</w:t>
      </w:r>
      <w:r w:rsidR="000C2997" w:rsidRPr="00323137">
        <w:rPr>
          <w:rStyle w:val="normaltextrun"/>
          <w:rFonts w:ascii="Open Sans" w:eastAsiaTheme="majorEastAsia" w:hAnsi="Open Sans"/>
          <w:szCs w:val="28"/>
        </w:rPr>
        <w:t xml:space="preserve">. The annual event </w:t>
      </w:r>
      <w:r w:rsidR="004B4E30" w:rsidRPr="00323137">
        <w:rPr>
          <w:rFonts w:ascii="Open Sans" w:eastAsiaTheme="majorEastAsia" w:hAnsi="Open Sans"/>
          <w:szCs w:val="28"/>
        </w:rPr>
        <w:t>highlight</w:t>
      </w:r>
      <w:r w:rsidR="000C2997" w:rsidRPr="00323137">
        <w:rPr>
          <w:rFonts w:ascii="Open Sans" w:eastAsiaTheme="majorEastAsia" w:hAnsi="Open Sans"/>
          <w:szCs w:val="28"/>
        </w:rPr>
        <w:t>s</w:t>
      </w:r>
      <w:r w:rsidR="004B4E30" w:rsidRPr="00323137">
        <w:rPr>
          <w:rFonts w:ascii="Open Sans" w:eastAsiaTheme="majorEastAsia" w:hAnsi="Open Sans"/>
          <w:szCs w:val="28"/>
        </w:rPr>
        <w:t xml:space="preserve"> the essential role Community Health Centers </w:t>
      </w:r>
      <w:r w:rsidR="003B7EB4" w:rsidRPr="00323137">
        <w:rPr>
          <w:rFonts w:ascii="Open Sans" w:eastAsiaTheme="majorEastAsia" w:hAnsi="Open Sans"/>
          <w:szCs w:val="28"/>
        </w:rPr>
        <w:t xml:space="preserve">(CHCs) </w:t>
      </w:r>
      <w:r w:rsidR="004B4E30" w:rsidRPr="00323137">
        <w:rPr>
          <w:rFonts w:ascii="Open Sans" w:eastAsiaTheme="majorEastAsia" w:hAnsi="Open Sans"/>
          <w:szCs w:val="28"/>
        </w:rPr>
        <w:t>play</w:t>
      </w:r>
      <w:r w:rsidR="00FD6036" w:rsidRPr="00323137">
        <w:rPr>
          <w:rFonts w:ascii="Open Sans" w:eastAsiaTheme="majorEastAsia" w:hAnsi="Open Sans"/>
          <w:szCs w:val="28"/>
        </w:rPr>
        <w:t xml:space="preserve"> in</w:t>
      </w:r>
      <w:r w:rsidR="004B4E30" w:rsidRPr="00323137">
        <w:rPr>
          <w:rFonts w:ascii="Open Sans" w:eastAsiaTheme="majorEastAsia" w:hAnsi="Open Sans"/>
          <w:szCs w:val="28"/>
        </w:rPr>
        <w:t xml:space="preserve"> improving public health and </w:t>
      </w:r>
      <w:r w:rsidR="002B5572" w:rsidRPr="00323137">
        <w:rPr>
          <w:rFonts w:ascii="Open Sans" w:eastAsiaTheme="majorEastAsia" w:hAnsi="Open Sans"/>
          <w:szCs w:val="28"/>
        </w:rPr>
        <w:t xml:space="preserve">providing </w:t>
      </w:r>
      <w:r w:rsidR="0006769E" w:rsidRPr="00323137">
        <w:rPr>
          <w:rFonts w:ascii="Open Sans" w:eastAsiaTheme="majorEastAsia" w:hAnsi="Open Sans"/>
          <w:szCs w:val="28"/>
        </w:rPr>
        <w:t xml:space="preserve">Americans with </w:t>
      </w:r>
      <w:r w:rsidR="00A7174F">
        <w:rPr>
          <w:rFonts w:ascii="Open Sans" w:eastAsiaTheme="majorEastAsia" w:hAnsi="Open Sans"/>
          <w:szCs w:val="28"/>
        </w:rPr>
        <w:t>access to critical healthcare services</w:t>
      </w:r>
      <w:r w:rsidR="005F3046" w:rsidRPr="00323137">
        <w:rPr>
          <w:rFonts w:ascii="Open Sans" w:eastAsiaTheme="majorEastAsia" w:hAnsi="Open Sans"/>
          <w:szCs w:val="28"/>
        </w:rPr>
        <w:t xml:space="preserve">. </w:t>
      </w:r>
      <w:r w:rsidR="002B1D4A" w:rsidRPr="00323137">
        <w:rPr>
          <w:rFonts w:ascii="Open Sans" w:eastAsiaTheme="majorEastAsia" w:hAnsi="Open Sans"/>
          <w:szCs w:val="28"/>
        </w:rPr>
        <w:t xml:space="preserve">CHCs </w:t>
      </w:r>
      <w:r w:rsidR="006A2C47" w:rsidRPr="00323137">
        <w:rPr>
          <w:rFonts w:ascii="Open Sans" w:eastAsiaTheme="majorEastAsia" w:hAnsi="Open Sans"/>
          <w:szCs w:val="28"/>
        </w:rPr>
        <w:t>represent</w:t>
      </w:r>
      <w:r w:rsidR="004B4E30" w:rsidRPr="00323137">
        <w:rPr>
          <w:rFonts w:ascii="Open Sans" w:eastAsiaTheme="majorEastAsia" w:hAnsi="Open Sans"/>
          <w:szCs w:val="28"/>
        </w:rPr>
        <w:t xml:space="preserve"> the </w:t>
      </w:r>
      <w:r w:rsidR="000C2997" w:rsidRPr="00323137">
        <w:rPr>
          <w:rFonts w:ascii="Open Sans" w:eastAsiaTheme="majorEastAsia" w:hAnsi="Open Sans"/>
          <w:szCs w:val="28"/>
        </w:rPr>
        <w:t xml:space="preserve">nation’s </w:t>
      </w:r>
      <w:r w:rsidR="004B4E30" w:rsidRPr="00323137">
        <w:rPr>
          <w:rFonts w:ascii="Open Sans" w:eastAsiaTheme="majorEastAsia" w:hAnsi="Open Sans"/>
          <w:szCs w:val="28"/>
        </w:rPr>
        <w:t xml:space="preserve">largest primary care network, serving </w:t>
      </w:r>
      <w:r w:rsidR="0093100B">
        <w:rPr>
          <w:rFonts w:ascii="Open Sans" w:eastAsiaTheme="majorEastAsia" w:hAnsi="Open Sans"/>
          <w:szCs w:val="28"/>
        </w:rPr>
        <w:t>nearly 34</w:t>
      </w:r>
      <w:r w:rsidR="004B4E30" w:rsidRPr="00323137">
        <w:rPr>
          <w:rFonts w:ascii="Open Sans" w:eastAsiaTheme="majorEastAsia" w:hAnsi="Open Sans"/>
          <w:szCs w:val="28"/>
        </w:rPr>
        <w:t xml:space="preserve"> million patients nationwide.</w:t>
      </w:r>
    </w:p>
    <w:p w14:paraId="7C233500" w14:textId="77777777" w:rsidR="00B515C9" w:rsidRPr="00323137" w:rsidRDefault="00B515C9" w:rsidP="00085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/>
          <w:szCs w:val="28"/>
        </w:rPr>
      </w:pPr>
    </w:p>
    <w:p w14:paraId="1CB5B304" w14:textId="719FAC20" w:rsidR="00DE2007" w:rsidRPr="00323137" w:rsidRDefault="00FB5BC0" w:rsidP="00085CA0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This year’s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NHCW</w:t>
      </w:r>
      <w:r w:rsidR="00D11775" w:rsidRPr="00323137">
        <w:rPr>
          <w:rStyle w:val="normaltextrun"/>
          <w:rFonts w:ascii="Open Sans" w:eastAsiaTheme="majorEastAsia" w:hAnsi="Open Sans"/>
          <w:szCs w:val="28"/>
        </w:rPr>
        <w:t xml:space="preserve"> celebration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>, launched by the National Association of Community Health Centers (NACHC),</w:t>
      </w:r>
      <w:r w:rsidR="00E62648" w:rsidRPr="00323137">
        <w:rPr>
          <w:rStyle w:val="normaltextrun"/>
          <w:rFonts w:ascii="Open Sans" w:eastAsiaTheme="majorEastAsia" w:hAnsi="Open Sans"/>
          <w:szCs w:val="28"/>
        </w:rPr>
        <w:t xml:space="preserve"> focus</w:t>
      </w:r>
      <w:r w:rsidRPr="00323137">
        <w:rPr>
          <w:rStyle w:val="normaltextrun"/>
          <w:rFonts w:ascii="Open Sans" w:eastAsiaTheme="majorEastAsia" w:hAnsi="Open Sans"/>
          <w:szCs w:val="28"/>
        </w:rPr>
        <w:t>es</w:t>
      </w:r>
      <w:r w:rsidR="00E62648" w:rsidRPr="00323137">
        <w:rPr>
          <w:rStyle w:val="normaltextrun"/>
          <w:rFonts w:ascii="Open Sans" w:eastAsiaTheme="majorEastAsia" w:hAnsi="Open Sans"/>
          <w:szCs w:val="28"/>
        </w:rPr>
        <w:t xml:space="preserve"> on</w:t>
      </w:r>
      <w:r w:rsidR="00D516EE" w:rsidRPr="00323137">
        <w:rPr>
          <w:rStyle w:val="normaltextrun"/>
          <w:rFonts w:ascii="Open Sans" w:eastAsiaTheme="majorEastAsia" w:hAnsi="Open Sans"/>
          <w:szCs w:val="28"/>
        </w:rPr>
        <w:t xml:space="preserve"> the theme</w:t>
      </w:r>
      <w:r w:rsidR="00E13DC6">
        <w:rPr>
          <w:rStyle w:val="normaltextrun"/>
          <w:rFonts w:ascii="Open Sans" w:eastAsiaTheme="majorEastAsia" w:hAnsi="Open Sans"/>
          <w:szCs w:val="28"/>
        </w:rPr>
        <w:t>:</w:t>
      </w:r>
      <w:r w:rsidR="00E62648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D04F68" w:rsidRPr="00323137">
        <w:rPr>
          <w:rFonts w:ascii="Open Sans" w:eastAsiaTheme="majorEastAsia" w:hAnsi="Open Sans"/>
          <w:szCs w:val="28"/>
        </w:rPr>
        <w:t>“</w:t>
      </w:r>
      <w:r w:rsidR="002B5572" w:rsidRPr="00323137">
        <w:rPr>
          <w:rFonts w:ascii="Open Sans" w:eastAsiaTheme="majorEastAsia" w:hAnsi="Open Sans"/>
          <w:szCs w:val="28"/>
        </w:rPr>
        <w:t>America’s Health Centers Celebrating 60 Years of Improving our Nation’s Health</w:t>
      </w:r>
      <w:r w:rsidR="00D516EE" w:rsidRPr="00323137">
        <w:rPr>
          <w:rFonts w:ascii="Open Sans" w:eastAsiaTheme="majorEastAsia" w:hAnsi="Open Sans"/>
          <w:szCs w:val="28"/>
        </w:rPr>
        <w:t>.</w:t>
      </w:r>
      <w:r w:rsidR="00D04F68" w:rsidRPr="00323137">
        <w:rPr>
          <w:rFonts w:ascii="Open Sans" w:eastAsiaTheme="majorEastAsia" w:hAnsi="Open Sans"/>
          <w:szCs w:val="28"/>
        </w:rPr>
        <w:t>”</w:t>
      </w:r>
      <w:r w:rsidR="00FC2DFB" w:rsidRPr="00323137">
        <w:rPr>
          <w:rFonts w:ascii="Open Sans" w:eastAsiaTheme="majorEastAsia" w:hAnsi="Open Sans"/>
          <w:szCs w:val="28"/>
        </w:rPr>
        <w:t xml:space="preserve"> </w:t>
      </w:r>
      <w:r w:rsidR="00126C0F" w:rsidRPr="00323137">
        <w:rPr>
          <w:rFonts w:ascii="Open Sans" w:eastAsiaTheme="majorEastAsia" w:hAnsi="Open Sans"/>
          <w:szCs w:val="28"/>
        </w:rPr>
        <w:t xml:space="preserve">CHCs across the country join the celebration through </w:t>
      </w:r>
      <w:r w:rsidR="00FC2DFB" w:rsidRPr="00323137">
        <w:rPr>
          <w:rFonts w:ascii="Open Sans" w:eastAsiaTheme="majorEastAsia" w:hAnsi="Open Sans"/>
          <w:szCs w:val="28"/>
        </w:rPr>
        <w:t>a host</w:t>
      </w:r>
      <w:r w:rsidR="00D04F68" w:rsidRPr="00323137">
        <w:rPr>
          <w:rFonts w:ascii="Open Sans" w:eastAsiaTheme="majorEastAsia" w:hAnsi="Open Sans"/>
          <w:szCs w:val="28"/>
        </w:rPr>
        <w:t xml:space="preserve"> </w:t>
      </w:r>
      <w:r w:rsidR="00FC2DFB" w:rsidRPr="00323137">
        <w:rPr>
          <w:rFonts w:ascii="Open Sans" w:eastAsiaTheme="majorEastAsia" w:hAnsi="Open Sans"/>
          <w:szCs w:val="28"/>
        </w:rPr>
        <w:t xml:space="preserve">of scheduled events that include </w:t>
      </w:r>
      <w:r w:rsidR="001D52C1" w:rsidRPr="00323137">
        <w:rPr>
          <w:rFonts w:ascii="Open Sans" w:eastAsiaTheme="majorEastAsia" w:hAnsi="Open Sans"/>
          <w:szCs w:val="28"/>
        </w:rPr>
        <w:t>resource</w:t>
      </w:r>
      <w:r w:rsidR="00FC2DFB" w:rsidRPr="00323137">
        <w:rPr>
          <w:rFonts w:ascii="Open Sans" w:eastAsiaTheme="majorEastAsia" w:hAnsi="Open Sans"/>
          <w:szCs w:val="28"/>
        </w:rPr>
        <w:t xml:space="preserve"> fairs, back-to-school drives, health screenings</w:t>
      </w:r>
      <w:r w:rsidR="00396F05" w:rsidRPr="00323137">
        <w:rPr>
          <w:rFonts w:ascii="Open Sans" w:eastAsiaTheme="majorEastAsia" w:hAnsi="Open Sans"/>
          <w:szCs w:val="28"/>
        </w:rPr>
        <w:t>,</w:t>
      </w:r>
      <w:r w:rsidR="00FC2DFB" w:rsidRPr="00323137">
        <w:rPr>
          <w:rFonts w:ascii="Open Sans" w:eastAsiaTheme="majorEastAsia" w:hAnsi="Open Sans"/>
          <w:szCs w:val="28"/>
        </w:rPr>
        <w:t xml:space="preserve"> and visits to </w:t>
      </w:r>
      <w:r w:rsidR="003B7EB4" w:rsidRPr="00323137">
        <w:rPr>
          <w:rFonts w:ascii="Open Sans" w:eastAsiaTheme="majorEastAsia" w:hAnsi="Open Sans"/>
          <w:szCs w:val="28"/>
        </w:rPr>
        <w:t>CHCs</w:t>
      </w:r>
      <w:r w:rsidR="00FC2DFB" w:rsidRPr="00323137">
        <w:rPr>
          <w:rFonts w:ascii="Open Sans" w:eastAsiaTheme="majorEastAsia" w:hAnsi="Open Sans"/>
          <w:szCs w:val="28"/>
        </w:rPr>
        <w:t xml:space="preserve"> by local, state</w:t>
      </w:r>
      <w:r w:rsidR="00396F05" w:rsidRPr="00323137">
        <w:rPr>
          <w:rFonts w:ascii="Open Sans" w:eastAsiaTheme="majorEastAsia" w:hAnsi="Open Sans"/>
          <w:szCs w:val="28"/>
        </w:rPr>
        <w:t>,</w:t>
      </w:r>
      <w:r w:rsidR="00FC2DFB" w:rsidRPr="00323137">
        <w:rPr>
          <w:rFonts w:ascii="Open Sans" w:eastAsiaTheme="majorEastAsia" w:hAnsi="Open Sans"/>
          <w:szCs w:val="28"/>
        </w:rPr>
        <w:t xml:space="preserve"> and national leaders.</w:t>
      </w:r>
    </w:p>
    <w:p w14:paraId="7A9E0CC8" w14:textId="77777777" w:rsidR="00886DD2" w:rsidRPr="00323137" w:rsidRDefault="00886DD2" w:rsidP="00085CA0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Cs w:val="28"/>
        </w:rPr>
      </w:pPr>
    </w:p>
    <w:p w14:paraId="350DE9B1" w14:textId="55A95F54" w:rsidR="00870256" w:rsidRDefault="001162A4" w:rsidP="0036471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With a mission to make high-quality, affordable care available to everyone, regardless of their ability to pay or insurance status</w:t>
      </w:r>
      <w:r>
        <w:rPr>
          <w:rStyle w:val="normaltextrun"/>
          <w:rFonts w:ascii="Open Sans" w:eastAsiaTheme="majorEastAsia" w:hAnsi="Open Sans"/>
          <w:szCs w:val="28"/>
        </w:rPr>
        <w:t xml:space="preserve">, </w:t>
      </w:r>
      <w:r w:rsidR="00E37A2F">
        <w:rPr>
          <w:rStyle w:val="normaltextrun"/>
          <w:rFonts w:ascii="Open Sans" w:eastAsiaTheme="majorEastAsia" w:hAnsi="Open Sans"/>
          <w:szCs w:val="28"/>
        </w:rPr>
        <w:t>CHCs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save lives</w:t>
      </w:r>
      <w:r w:rsidR="00DE200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78330D">
        <w:rPr>
          <w:rStyle w:val="normaltextrun"/>
          <w:rFonts w:ascii="Open Sans" w:eastAsiaTheme="majorEastAsia" w:hAnsi="Open Sans"/>
          <w:szCs w:val="28"/>
        </w:rPr>
        <w:t>and healthcare costs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A7174F">
        <w:rPr>
          <w:rStyle w:val="normaltextrun"/>
          <w:rFonts w:ascii="Open Sans" w:eastAsiaTheme="majorEastAsia" w:hAnsi="Open Sans"/>
          <w:szCs w:val="28"/>
        </w:rPr>
        <w:t>on the front lines of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FB4D52" w:rsidRPr="00323137">
        <w:rPr>
          <w:rStyle w:val="normaltextrun"/>
          <w:rFonts w:ascii="Open Sans" w:eastAsiaTheme="majorEastAsia" w:hAnsi="Open Sans"/>
          <w:szCs w:val="28"/>
        </w:rPr>
        <w:t xml:space="preserve">our 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nation’s most pressing public health challenges. They are powered by a workforce of </w:t>
      </w:r>
      <w:r w:rsidR="00CE703C" w:rsidRPr="00323137">
        <w:rPr>
          <w:rStyle w:val="normaltextrun"/>
          <w:rFonts w:ascii="Open Sans" w:eastAsiaTheme="majorEastAsia" w:hAnsi="Open Sans"/>
          <w:szCs w:val="28"/>
        </w:rPr>
        <w:t>over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36146A" w:rsidRPr="0036146A">
        <w:rPr>
          <w:rFonts w:ascii="Open Sans" w:eastAsiaTheme="majorEastAsia" w:hAnsi="Open Sans"/>
          <w:szCs w:val="28"/>
        </w:rPr>
        <w:t>326,000</w:t>
      </w:r>
      <w:r w:rsidR="0036146A">
        <w:rPr>
          <w:rFonts w:ascii="Open Sans" w:eastAsiaTheme="majorEastAsia" w:hAnsi="Open Sans"/>
          <w:szCs w:val="28"/>
        </w:rPr>
        <w:t xml:space="preserve"> 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dedicated professionals who reach beyond the walls of the exam room </w:t>
      </w:r>
      <w:r w:rsidR="005C79C3" w:rsidRPr="00323137">
        <w:rPr>
          <w:rStyle w:val="eop"/>
          <w:rFonts w:ascii="Open Sans" w:eastAsiaTheme="majorEastAsia" w:hAnsi="Open Sans"/>
          <w:szCs w:val="28"/>
        </w:rPr>
        <w:t xml:space="preserve">with </w:t>
      </w:r>
      <w:r w:rsidR="00E37A2F">
        <w:rPr>
          <w:rStyle w:val="eop"/>
          <w:rFonts w:ascii="Open Sans" w:eastAsiaTheme="majorEastAsia" w:hAnsi="Open Sans"/>
          <w:szCs w:val="28"/>
        </w:rPr>
        <w:t>effective</w:t>
      </w:r>
      <w:r w:rsidR="005C79C3">
        <w:rPr>
          <w:rStyle w:val="eop"/>
          <w:rFonts w:ascii="Open Sans" w:eastAsiaTheme="majorEastAsia" w:hAnsi="Open Sans"/>
          <w:szCs w:val="28"/>
        </w:rPr>
        <w:t xml:space="preserve"> </w:t>
      </w:r>
      <w:r w:rsidR="005C79C3" w:rsidRPr="00323137">
        <w:rPr>
          <w:rStyle w:val="eop"/>
          <w:rFonts w:ascii="Open Sans" w:eastAsiaTheme="majorEastAsia" w:hAnsi="Open Sans"/>
          <w:szCs w:val="28"/>
        </w:rPr>
        <w:t xml:space="preserve">services </w:t>
      </w:r>
      <w:r w:rsidR="005C79C3">
        <w:rPr>
          <w:rStyle w:val="eop"/>
          <w:rFonts w:ascii="Open Sans" w:eastAsiaTheme="majorEastAsia" w:hAnsi="Open Sans"/>
          <w:szCs w:val="28"/>
        </w:rPr>
        <w:t xml:space="preserve">that </w:t>
      </w:r>
      <w:r w:rsidR="00323137">
        <w:rPr>
          <w:rStyle w:val="eop"/>
          <w:rFonts w:ascii="Open Sans" w:eastAsiaTheme="majorEastAsia" w:hAnsi="Open Sans"/>
          <w:szCs w:val="28"/>
        </w:rPr>
        <w:t xml:space="preserve">not only </w:t>
      </w:r>
      <w:r w:rsidR="0078330D">
        <w:rPr>
          <w:rStyle w:val="eop"/>
          <w:rFonts w:ascii="Open Sans" w:eastAsiaTheme="majorEastAsia" w:hAnsi="Open Sans"/>
          <w:szCs w:val="28"/>
        </w:rPr>
        <w:t xml:space="preserve">prevent illness but </w:t>
      </w:r>
      <w:r w:rsidR="00784B9E">
        <w:rPr>
          <w:rStyle w:val="eop"/>
          <w:rFonts w:ascii="Open Sans" w:eastAsiaTheme="majorEastAsia" w:hAnsi="Open Sans"/>
          <w:szCs w:val="28"/>
        </w:rPr>
        <w:t xml:space="preserve">also </w:t>
      </w:r>
      <w:r w:rsidR="0078330D">
        <w:rPr>
          <w:rStyle w:val="eop"/>
          <w:rFonts w:ascii="Open Sans" w:eastAsiaTheme="majorEastAsia" w:hAnsi="Open Sans"/>
          <w:szCs w:val="28"/>
        </w:rPr>
        <w:t xml:space="preserve">address the factors that may cause it. </w:t>
      </w:r>
    </w:p>
    <w:p w14:paraId="2A1E5A1C" w14:textId="42470412" w:rsidR="00870256" w:rsidRPr="00323137" w:rsidRDefault="00870256" w:rsidP="00870256">
      <w:pPr>
        <w:pStyle w:val="paragraph"/>
        <w:textAlignment w:val="baseline"/>
        <w:rPr>
          <w:rStyle w:val="eop"/>
          <w:rFonts w:ascii="Open Sans" w:eastAsiaTheme="majorEastAsia" w:hAnsi="Open Sans"/>
          <w:szCs w:val="28"/>
        </w:rPr>
      </w:pPr>
      <w:r w:rsidRPr="00870256">
        <w:rPr>
          <w:rFonts w:ascii="Open Sans" w:eastAsiaTheme="majorEastAsia" w:hAnsi="Open Sans"/>
          <w:szCs w:val="28"/>
        </w:rPr>
        <w:t xml:space="preserve">CHCs are racing against a September deadline as our federal funding expires, creating unprecedented financial strain. The recently enacted "One Big Beautiful Bill Act" is also projected to cost CHCs $7 billion annually in higher uncompensated care costs and jeopardize coverage for 4 million patients. While CHCs never turn patients away, anticipated Medicaid coverage reductions will force impossible budget choices. </w:t>
      </w:r>
      <w:r w:rsidR="00A7174F">
        <w:rPr>
          <w:rFonts w:ascii="Open Sans" w:eastAsiaTheme="majorEastAsia" w:hAnsi="Open Sans"/>
          <w:szCs w:val="28"/>
        </w:rPr>
        <w:t>NACHC</w:t>
      </w:r>
      <w:r w:rsidRPr="00870256">
        <w:rPr>
          <w:rFonts w:ascii="Open Sans" w:eastAsiaTheme="majorEastAsia" w:hAnsi="Open Sans"/>
          <w:szCs w:val="28"/>
        </w:rPr>
        <w:t xml:space="preserve"> projects these combined pressures could lead to workforce cuts and site closures, resulting in </w:t>
      </w:r>
      <w:r w:rsidR="00A7174F">
        <w:rPr>
          <w:rFonts w:ascii="Open Sans" w:eastAsiaTheme="majorEastAsia" w:hAnsi="Open Sans"/>
          <w:szCs w:val="28"/>
        </w:rPr>
        <w:t>up to 6,000</w:t>
      </w:r>
      <w:r w:rsidRPr="00870256">
        <w:rPr>
          <w:rFonts w:ascii="Open Sans" w:eastAsiaTheme="majorEastAsia" w:hAnsi="Open Sans"/>
          <w:szCs w:val="28"/>
        </w:rPr>
        <w:t xml:space="preserve"> preventable CHC patient deaths annually.</w:t>
      </w:r>
    </w:p>
    <w:p w14:paraId="252BCD52" w14:textId="77777777" w:rsidR="008635A1" w:rsidRPr="00323137" w:rsidRDefault="008635A1" w:rsidP="00085CA0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Cs w:val="28"/>
        </w:rPr>
      </w:pPr>
    </w:p>
    <w:p w14:paraId="10958585" w14:textId="430C95A5" w:rsidR="00453193" w:rsidRPr="00323137" w:rsidRDefault="00453193" w:rsidP="00085CA0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Cs w:val="28"/>
        </w:rPr>
      </w:pPr>
      <w:r w:rsidRPr="00323137">
        <w:rPr>
          <w:rFonts w:ascii="Open Sans" w:hAnsi="Open Sans"/>
          <w:szCs w:val="28"/>
          <w:highlight w:val="yellow"/>
        </w:rPr>
        <w:t>[QUOTE FROM HEALTH CENTER REPRESENTATIVE]</w:t>
      </w:r>
    </w:p>
    <w:p w14:paraId="4558F0D1" w14:textId="36768486" w:rsidR="00DE2007" w:rsidRPr="00323137" w:rsidRDefault="002B5572" w:rsidP="00085CA0">
      <w:pPr>
        <w:pStyle w:val="paragraph"/>
        <w:shd w:val="clear" w:color="auto" w:fill="FFFFFF"/>
        <w:spacing w:before="0" w:after="0" w:afterAutospacing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lastRenderedPageBreak/>
        <w:t>Over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1</w:t>
      </w:r>
      <w:r w:rsidR="00F00399" w:rsidRPr="00323137">
        <w:rPr>
          <w:rStyle w:val="normaltextrun"/>
          <w:rFonts w:ascii="Open Sans" w:eastAsiaTheme="majorEastAsia" w:hAnsi="Open Sans"/>
          <w:szCs w:val="28"/>
        </w:rPr>
        <w:t>,</w:t>
      </w:r>
      <w:r w:rsidR="0036146A">
        <w:rPr>
          <w:rStyle w:val="normaltextrun"/>
          <w:rFonts w:ascii="Open Sans" w:eastAsiaTheme="majorEastAsia" w:hAnsi="Open Sans"/>
          <w:szCs w:val="28"/>
        </w:rPr>
        <w:t>7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00 </w:t>
      </w:r>
      <w:r w:rsidR="005B0335" w:rsidRPr="00323137">
        <w:rPr>
          <w:rStyle w:val="normaltextrun"/>
          <w:rFonts w:ascii="Open Sans" w:eastAsiaTheme="majorEastAsia" w:hAnsi="Open Sans"/>
          <w:szCs w:val="28"/>
        </w:rPr>
        <w:t>CHCs nationwide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 xml:space="preserve"> are the health care home to:</w:t>
      </w:r>
      <w:r w:rsidR="00DE2007"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001B55F6" w14:textId="77777777" w:rsidR="00DE2007" w:rsidRPr="00323137" w:rsidRDefault="00DE2007" w:rsidP="00085CA0">
      <w:pPr>
        <w:pStyle w:val="paragraph"/>
        <w:numPr>
          <w:ilvl w:val="0"/>
          <w:numId w:val="1"/>
        </w:numPr>
        <w:spacing w:before="0" w:beforeAutospacing="0" w:after="0" w:afterAutospacing="0"/>
        <w:ind w:left="1140" w:firstLine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One in 5 uninsured people</w:t>
      </w:r>
      <w:r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33BD79DD" w14:textId="77777777" w:rsidR="00DE2007" w:rsidRPr="00323137" w:rsidRDefault="00DE2007" w:rsidP="00085CA0">
      <w:pPr>
        <w:pStyle w:val="paragraph"/>
        <w:numPr>
          <w:ilvl w:val="0"/>
          <w:numId w:val="1"/>
        </w:numPr>
        <w:spacing w:before="0" w:beforeAutospacing="0" w:after="0" w:afterAutospacing="0"/>
        <w:ind w:left="1140" w:firstLine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One in 3 people living in poverty</w:t>
      </w:r>
      <w:r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06F8CF4F" w14:textId="408FDDDB" w:rsidR="00DE2007" w:rsidRPr="00323137" w:rsidRDefault="00DE2007" w:rsidP="00085CA0">
      <w:pPr>
        <w:pStyle w:val="paragraph"/>
        <w:numPr>
          <w:ilvl w:val="0"/>
          <w:numId w:val="1"/>
        </w:numPr>
        <w:spacing w:before="0" w:beforeAutospacing="0" w:after="0" w:afterAutospacing="0"/>
        <w:ind w:left="1140" w:firstLine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 xml:space="preserve">One in </w:t>
      </w:r>
      <w:r w:rsidR="002B5572" w:rsidRPr="00323137">
        <w:rPr>
          <w:rStyle w:val="normaltextrun"/>
          <w:rFonts w:ascii="Open Sans" w:eastAsiaTheme="majorEastAsia" w:hAnsi="Open Sans"/>
          <w:szCs w:val="28"/>
        </w:rPr>
        <w:t>5</w:t>
      </w:r>
      <w:r w:rsidRPr="00323137">
        <w:rPr>
          <w:rStyle w:val="normaltextrun"/>
          <w:rFonts w:ascii="Open Sans" w:eastAsiaTheme="majorEastAsia" w:hAnsi="Open Sans"/>
          <w:szCs w:val="28"/>
        </w:rPr>
        <w:t xml:space="preserve"> rural residents</w:t>
      </w:r>
      <w:r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1235B828" w14:textId="2D071003" w:rsidR="00DE2007" w:rsidRPr="00323137" w:rsidRDefault="00DE2007" w:rsidP="00085CA0">
      <w:pPr>
        <w:pStyle w:val="paragraph"/>
        <w:numPr>
          <w:ilvl w:val="0"/>
          <w:numId w:val="1"/>
        </w:numPr>
        <w:spacing w:before="0" w:beforeAutospacing="0" w:after="0" w:afterAutospacing="0"/>
        <w:ind w:left="1140" w:firstLine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9</w:t>
      </w:r>
      <w:r w:rsidR="002B5572" w:rsidRPr="00323137">
        <w:rPr>
          <w:rStyle w:val="normaltextrun"/>
          <w:rFonts w:ascii="Open Sans" w:eastAsiaTheme="majorEastAsia" w:hAnsi="Open Sans"/>
          <w:szCs w:val="28"/>
        </w:rPr>
        <w:t>.4</w:t>
      </w:r>
      <w:r w:rsidRPr="00323137">
        <w:rPr>
          <w:rStyle w:val="normaltextrun"/>
          <w:rFonts w:ascii="Open Sans" w:eastAsiaTheme="majorEastAsia" w:hAnsi="Open Sans"/>
          <w:szCs w:val="28"/>
        </w:rPr>
        <w:t xml:space="preserve"> million children</w:t>
      </w:r>
      <w:r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31E6A1AF" w14:textId="41784FD4" w:rsidR="00DE2007" w:rsidRPr="00CD3C6B" w:rsidRDefault="003376DA" w:rsidP="00085CA0">
      <w:pPr>
        <w:pStyle w:val="paragraph"/>
        <w:numPr>
          <w:ilvl w:val="0"/>
          <w:numId w:val="1"/>
        </w:numPr>
        <w:spacing w:before="0" w:beforeAutospacing="0" w:after="0" w:afterAutospacing="0"/>
        <w:ind w:left="1140" w:firstLine="0"/>
        <w:textAlignment w:val="baseline"/>
        <w:rPr>
          <w:rStyle w:val="eop"/>
          <w:rFonts w:ascii="Open Sans" w:hAnsi="Open Sans"/>
          <w:szCs w:val="28"/>
        </w:rPr>
      </w:pPr>
      <w:r>
        <w:rPr>
          <w:rStyle w:val="normaltextrun"/>
          <w:rFonts w:ascii="Open Sans" w:eastAsiaTheme="majorEastAsia" w:hAnsi="Open Sans"/>
          <w:szCs w:val="28"/>
        </w:rPr>
        <w:t xml:space="preserve">Over 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>4</w:t>
      </w:r>
      <w:r w:rsidR="002B5572" w:rsidRPr="00323137">
        <w:rPr>
          <w:rStyle w:val="normaltextrun"/>
          <w:rFonts w:ascii="Open Sans" w:eastAsiaTheme="majorEastAsia" w:hAnsi="Open Sans"/>
          <w:szCs w:val="28"/>
        </w:rPr>
        <w:t>19</w:t>
      </w:r>
      <w:r w:rsidR="00DE2007" w:rsidRPr="00323137">
        <w:rPr>
          <w:rStyle w:val="normaltextrun"/>
          <w:rFonts w:ascii="Open Sans" w:eastAsiaTheme="majorEastAsia" w:hAnsi="Open Sans"/>
          <w:szCs w:val="28"/>
        </w:rPr>
        <w:t>,000 veterans </w:t>
      </w:r>
      <w:r w:rsidR="00DE2007" w:rsidRPr="00323137">
        <w:rPr>
          <w:rStyle w:val="eop"/>
          <w:rFonts w:ascii="Open Sans" w:eastAsiaTheme="majorEastAsia" w:hAnsi="Open Sans"/>
          <w:szCs w:val="28"/>
        </w:rPr>
        <w:t> </w:t>
      </w:r>
    </w:p>
    <w:p w14:paraId="1C878500" w14:textId="77777777" w:rsidR="00CD3C6B" w:rsidRPr="00323137" w:rsidRDefault="00CD3C6B" w:rsidP="00CD3C6B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Cs w:val="28"/>
        </w:rPr>
      </w:pPr>
    </w:p>
    <w:p w14:paraId="3817A05E" w14:textId="0728B8EF" w:rsidR="00552706" w:rsidRPr="00323137" w:rsidRDefault="0091298C" w:rsidP="00085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CHCs</w:t>
      </w:r>
      <w:r w:rsidR="00A94C86" w:rsidRPr="00323137">
        <w:rPr>
          <w:rStyle w:val="normaltextrun"/>
          <w:rFonts w:ascii="Open Sans" w:eastAsiaTheme="majorEastAsia" w:hAnsi="Open Sans"/>
          <w:szCs w:val="28"/>
        </w:rPr>
        <w:t xml:space="preserve"> serve 10% of the U.S. </w:t>
      </w:r>
      <w:r w:rsidR="002A4A7E" w:rsidRPr="00323137">
        <w:rPr>
          <w:rStyle w:val="normaltextrun"/>
          <w:rFonts w:ascii="Open Sans" w:eastAsiaTheme="majorEastAsia" w:hAnsi="Open Sans"/>
          <w:szCs w:val="28"/>
        </w:rPr>
        <w:t>population but</w:t>
      </w:r>
      <w:r w:rsidR="00A94C86" w:rsidRPr="00323137">
        <w:rPr>
          <w:rStyle w:val="normaltextrun"/>
          <w:rFonts w:ascii="Open Sans" w:eastAsiaTheme="majorEastAsia" w:hAnsi="Open Sans"/>
          <w:szCs w:val="28"/>
        </w:rPr>
        <w:t xml:space="preserve"> represent roughly 1% of total annual healthcare spending in the U</w:t>
      </w:r>
      <w:r w:rsidRPr="00323137">
        <w:rPr>
          <w:rStyle w:val="normaltextrun"/>
          <w:rFonts w:ascii="Open Sans" w:eastAsiaTheme="majorEastAsia" w:hAnsi="Open Sans"/>
          <w:szCs w:val="28"/>
        </w:rPr>
        <w:t>nited States</w:t>
      </w:r>
      <w:r w:rsidR="00A94C86" w:rsidRPr="00323137">
        <w:rPr>
          <w:rStyle w:val="normaltextrun"/>
          <w:rFonts w:ascii="Open Sans" w:eastAsiaTheme="majorEastAsia" w:hAnsi="Open Sans"/>
          <w:szCs w:val="28"/>
        </w:rPr>
        <w:t>. By keeping people healthy, primary care doesn’t just save lives – it saves money.</w:t>
      </w:r>
    </w:p>
    <w:p w14:paraId="37781BA3" w14:textId="77777777" w:rsidR="0091298C" w:rsidRPr="00323137" w:rsidRDefault="0091298C" w:rsidP="00085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/>
          <w:szCs w:val="28"/>
        </w:rPr>
      </w:pPr>
    </w:p>
    <w:p w14:paraId="77D59787" w14:textId="4E17CDC6" w:rsidR="00DE2007" w:rsidRPr="00323137" w:rsidRDefault="00DE2007" w:rsidP="00085CA0">
      <w:pPr>
        <w:pStyle w:val="paragraph"/>
        <w:spacing w:before="0" w:beforeAutospacing="0" w:after="0" w:afterAutospacing="0"/>
        <w:textAlignment w:val="baseline"/>
        <w:rPr>
          <w:rFonts w:ascii="Open Sans" w:hAnsi="Open Sans"/>
          <w:szCs w:val="28"/>
        </w:rPr>
      </w:pPr>
      <w:r w:rsidRPr="00323137">
        <w:rPr>
          <w:rStyle w:val="normaltextrun"/>
          <w:rFonts w:ascii="Open Sans" w:eastAsiaTheme="majorEastAsia" w:hAnsi="Open Sans"/>
          <w:szCs w:val="28"/>
        </w:rPr>
        <w:t>To learn more about the mission and accomplishments of</w:t>
      </w:r>
      <w:r>
        <w:rPr>
          <w:rStyle w:val="normaltextrun"/>
          <w:rFonts w:ascii="Open Sans" w:eastAsiaTheme="majorEastAsia" w:hAnsi="Open Sans"/>
          <w:szCs w:val="28"/>
        </w:rPr>
        <w:t xml:space="preserve"> </w:t>
      </w:r>
      <w:r w:rsidR="00323137">
        <w:rPr>
          <w:rStyle w:val="normaltextrun"/>
          <w:rFonts w:ascii="Open Sans" w:eastAsiaTheme="majorEastAsia" w:hAnsi="Open Sans"/>
          <w:szCs w:val="28"/>
        </w:rPr>
        <w:t>CHCs</w:t>
      </w:r>
      <w:r w:rsidRPr="00323137">
        <w:rPr>
          <w:rStyle w:val="normaltextrun"/>
          <w:rFonts w:ascii="Open Sans" w:eastAsiaTheme="majorEastAsia" w:hAnsi="Open Sans"/>
          <w:szCs w:val="28"/>
        </w:rPr>
        <w:t xml:space="preserve">, visit </w:t>
      </w:r>
      <w:hyperlink r:id="rId11" w:history="1">
        <w:r w:rsidR="00EF3CC7" w:rsidRPr="00323137">
          <w:rPr>
            <w:rStyle w:val="Hyperlink"/>
            <w:rFonts w:ascii="Open Sans" w:eastAsiaTheme="majorEastAsia" w:hAnsi="Open Sans"/>
            <w:szCs w:val="28"/>
          </w:rPr>
          <w:t>www.nachc.org</w:t>
        </w:r>
      </w:hyperlink>
      <w:r w:rsidRPr="00323137">
        <w:rPr>
          <w:rStyle w:val="normaltextrun"/>
          <w:rFonts w:ascii="Open Sans" w:eastAsiaTheme="majorEastAsia" w:hAnsi="Open Sans"/>
          <w:szCs w:val="28"/>
        </w:rPr>
        <w:t xml:space="preserve">. </w:t>
      </w:r>
      <w:r w:rsidR="00A7174F">
        <w:rPr>
          <w:rStyle w:val="normaltextrun"/>
          <w:rFonts w:ascii="Open Sans" w:eastAsiaTheme="majorEastAsia" w:hAnsi="Open Sans"/>
          <w:szCs w:val="28"/>
        </w:rPr>
        <w:t>L</w:t>
      </w:r>
      <w:r w:rsidRPr="00323137">
        <w:rPr>
          <w:rStyle w:val="normaltextrun"/>
          <w:rFonts w:ascii="Open Sans" w:eastAsiaTheme="majorEastAsia" w:hAnsi="Open Sans"/>
          <w:szCs w:val="28"/>
        </w:rPr>
        <w:t xml:space="preserve">earn more about NHCW and view </w:t>
      </w:r>
      <w:r w:rsidR="0091298C" w:rsidRPr="00323137">
        <w:rPr>
          <w:rStyle w:val="normaltextrun"/>
          <w:rFonts w:ascii="Open Sans" w:eastAsiaTheme="majorEastAsia" w:hAnsi="Open Sans"/>
          <w:szCs w:val="28"/>
        </w:rPr>
        <w:t xml:space="preserve">a </w:t>
      </w:r>
      <w:r w:rsidRPr="00323137">
        <w:rPr>
          <w:rStyle w:val="normaltextrun"/>
          <w:rFonts w:ascii="Open Sans" w:eastAsiaTheme="majorEastAsia" w:hAnsi="Open Sans"/>
          <w:szCs w:val="28"/>
        </w:rPr>
        <w:t>list</w:t>
      </w:r>
      <w:r w:rsidR="00A7174F">
        <w:rPr>
          <w:rStyle w:val="normaltextrun"/>
          <w:rFonts w:ascii="Open Sans" w:eastAsiaTheme="majorEastAsia" w:hAnsi="Open Sans"/>
          <w:szCs w:val="28"/>
        </w:rPr>
        <w:t xml:space="preserve"> </w:t>
      </w:r>
      <w:r w:rsidRPr="00323137">
        <w:rPr>
          <w:rStyle w:val="normaltextrun"/>
          <w:rFonts w:ascii="Open Sans" w:eastAsiaTheme="majorEastAsia" w:hAnsi="Open Sans"/>
          <w:szCs w:val="28"/>
        </w:rPr>
        <w:t xml:space="preserve">of events at </w:t>
      </w:r>
      <w:hyperlink r:id="rId12" w:tgtFrame="_blank" w:history="1">
        <w:r w:rsidRPr="00323137">
          <w:rPr>
            <w:rStyle w:val="normaltextrun"/>
            <w:rFonts w:ascii="Open Sans" w:eastAsiaTheme="majorEastAsia" w:hAnsi="Open Sans"/>
            <w:color w:val="0000FF"/>
            <w:szCs w:val="28"/>
            <w:u w:val="single"/>
          </w:rPr>
          <w:t>www.healthcenterweek.org</w:t>
        </w:r>
      </w:hyperlink>
      <w:r w:rsidRPr="00323137">
        <w:rPr>
          <w:rStyle w:val="normaltextrun"/>
          <w:rFonts w:ascii="Open Sans" w:eastAsiaTheme="majorEastAsia" w:hAnsi="Open Sans"/>
          <w:szCs w:val="28"/>
        </w:rPr>
        <w:t>.  #NHCW2</w:t>
      </w:r>
      <w:r w:rsidR="002B5572" w:rsidRPr="00323137">
        <w:rPr>
          <w:rStyle w:val="eop"/>
          <w:rFonts w:ascii="Open Sans" w:eastAsiaTheme="majorEastAsia" w:hAnsi="Open Sans"/>
          <w:szCs w:val="28"/>
        </w:rPr>
        <w:t>5</w:t>
      </w:r>
      <w:r w:rsidR="00A7174F">
        <w:rPr>
          <w:rStyle w:val="eop"/>
          <w:rFonts w:ascii="Open Sans" w:eastAsiaTheme="majorEastAsia" w:hAnsi="Open Sans"/>
          <w:szCs w:val="28"/>
        </w:rPr>
        <w:t xml:space="preserve"> #ValueCHCs</w:t>
      </w:r>
    </w:p>
    <w:p w14:paraId="7D751B04" w14:textId="77777777" w:rsidR="00E4071A" w:rsidRPr="00323137" w:rsidRDefault="00E4071A" w:rsidP="00085CA0">
      <w:pPr>
        <w:rPr>
          <w:rFonts w:ascii="Open Sans" w:hAnsi="Open Sans"/>
          <w:sz w:val="24"/>
        </w:rPr>
      </w:pPr>
    </w:p>
    <w:sectPr w:rsidR="00E4071A" w:rsidRPr="0032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09FA"/>
    <w:multiLevelType w:val="multilevel"/>
    <w:tmpl w:val="E6C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1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9A"/>
    <w:rsid w:val="000028C9"/>
    <w:rsid w:val="000573F3"/>
    <w:rsid w:val="0006769E"/>
    <w:rsid w:val="00085CA0"/>
    <w:rsid w:val="000B439F"/>
    <w:rsid w:val="000C2997"/>
    <w:rsid w:val="000C6574"/>
    <w:rsid w:val="000D0D6B"/>
    <w:rsid w:val="000F73B3"/>
    <w:rsid w:val="00107E7B"/>
    <w:rsid w:val="001162A4"/>
    <w:rsid w:val="00126C0F"/>
    <w:rsid w:val="00126D74"/>
    <w:rsid w:val="00146F02"/>
    <w:rsid w:val="001A3D26"/>
    <w:rsid w:val="001D52C1"/>
    <w:rsid w:val="00215DCE"/>
    <w:rsid w:val="002719F2"/>
    <w:rsid w:val="002812CE"/>
    <w:rsid w:val="002949D1"/>
    <w:rsid w:val="002A4A7E"/>
    <w:rsid w:val="002B1D4A"/>
    <w:rsid w:val="002B5572"/>
    <w:rsid w:val="002D50BC"/>
    <w:rsid w:val="00323137"/>
    <w:rsid w:val="003376DA"/>
    <w:rsid w:val="003577BE"/>
    <w:rsid w:val="0036146A"/>
    <w:rsid w:val="0036471B"/>
    <w:rsid w:val="0037708A"/>
    <w:rsid w:val="00385DE2"/>
    <w:rsid w:val="00396F05"/>
    <w:rsid w:val="003A0437"/>
    <w:rsid w:val="003B7EB4"/>
    <w:rsid w:val="00406018"/>
    <w:rsid w:val="004462B7"/>
    <w:rsid w:val="00453193"/>
    <w:rsid w:val="00460F20"/>
    <w:rsid w:val="0046352C"/>
    <w:rsid w:val="004877EA"/>
    <w:rsid w:val="004B4E30"/>
    <w:rsid w:val="005162DB"/>
    <w:rsid w:val="005327B1"/>
    <w:rsid w:val="00552706"/>
    <w:rsid w:val="005539E3"/>
    <w:rsid w:val="005A056E"/>
    <w:rsid w:val="005B0335"/>
    <w:rsid w:val="005C370E"/>
    <w:rsid w:val="005C79C3"/>
    <w:rsid w:val="005E572B"/>
    <w:rsid w:val="005F3046"/>
    <w:rsid w:val="005F44D2"/>
    <w:rsid w:val="006343B7"/>
    <w:rsid w:val="006670AE"/>
    <w:rsid w:val="00685EB4"/>
    <w:rsid w:val="006A2C47"/>
    <w:rsid w:val="006E0AB1"/>
    <w:rsid w:val="007035E2"/>
    <w:rsid w:val="00716EC0"/>
    <w:rsid w:val="007604A8"/>
    <w:rsid w:val="0078330D"/>
    <w:rsid w:val="00784B9E"/>
    <w:rsid w:val="007F43FA"/>
    <w:rsid w:val="0080764B"/>
    <w:rsid w:val="00850B95"/>
    <w:rsid w:val="00856429"/>
    <w:rsid w:val="0086251B"/>
    <w:rsid w:val="008635A1"/>
    <w:rsid w:val="00870256"/>
    <w:rsid w:val="0088285A"/>
    <w:rsid w:val="00886DD2"/>
    <w:rsid w:val="0089412C"/>
    <w:rsid w:val="008B3059"/>
    <w:rsid w:val="0091298C"/>
    <w:rsid w:val="00914744"/>
    <w:rsid w:val="0093100B"/>
    <w:rsid w:val="00965E3B"/>
    <w:rsid w:val="009B5926"/>
    <w:rsid w:val="009D0585"/>
    <w:rsid w:val="009E7781"/>
    <w:rsid w:val="00A072FA"/>
    <w:rsid w:val="00A57853"/>
    <w:rsid w:val="00A7174F"/>
    <w:rsid w:val="00A94C86"/>
    <w:rsid w:val="00AD4AFF"/>
    <w:rsid w:val="00B407EA"/>
    <w:rsid w:val="00B515C9"/>
    <w:rsid w:val="00B569AD"/>
    <w:rsid w:val="00BC01CD"/>
    <w:rsid w:val="00BE3256"/>
    <w:rsid w:val="00C01746"/>
    <w:rsid w:val="00C1375F"/>
    <w:rsid w:val="00C7139A"/>
    <w:rsid w:val="00C8346C"/>
    <w:rsid w:val="00CD3C6B"/>
    <w:rsid w:val="00CE703C"/>
    <w:rsid w:val="00CF00EF"/>
    <w:rsid w:val="00CF2CDE"/>
    <w:rsid w:val="00D04F68"/>
    <w:rsid w:val="00D11775"/>
    <w:rsid w:val="00D34881"/>
    <w:rsid w:val="00D516EE"/>
    <w:rsid w:val="00D868D9"/>
    <w:rsid w:val="00DE2007"/>
    <w:rsid w:val="00DF67F8"/>
    <w:rsid w:val="00E13DC6"/>
    <w:rsid w:val="00E37A2F"/>
    <w:rsid w:val="00E4071A"/>
    <w:rsid w:val="00E60190"/>
    <w:rsid w:val="00E62648"/>
    <w:rsid w:val="00EC7EF8"/>
    <w:rsid w:val="00EF3CC7"/>
    <w:rsid w:val="00F00399"/>
    <w:rsid w:val="00F05796"/>
    <w:rsid w:val="00F74D15"/>
    <w:rsid w:val="00F9341A"/>
    <w:rsid w:val="00F958DC"/>
    <w:rsid w:val="00FB4D52"/>
    <w:rsid w:val="00FB4F0D"/>
    <w:rsid w:val="00FB5BC0"/>
    <w:rsid w:val="00FC2DFB"/>
    <w:rsid w:val="00FD6036"/>
    <w:rsid w:val="00FE24A1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0BC4"/>
  <w15:chartTrackingRefBased/>
  <w15:docId w15:val="{D407D820-5F96-44FD-8934-0852E763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3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E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DE2007"/>
  </w:style>
  <w:style w:type="character" w:customStyle="1" w:styleId="eop">
    <w:name w:val="eop"/>
    <w:basedOn w:val="DefaultParagraphFont"/>
    <w:rsid w:val="00DE2007"/>
  </w:style>
  <w:style w:type="character" w:customStyle="1" w:styleId="normaltextrun">
    <w:name w:val="normaltextrun"/>
    <w:basedOn w:val="DefaultParagraphFont"/>
    <w:rsid w:val="00DE2007"/>
  </w:style>
  <w:style w:type="paragraph" w:styleId="Revision">
    <w:name w:val="Revision"/>
    <w:hidden/>
    <w:uiPriority w:val="99"/>
    <w:semiHidden/>
    <w:rsid w:val="00CF2C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C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centerweek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hc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healthcenterweek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6F7C511E7D845AA2A2D68CF015E62" ma:contentTypeVersion="18" ma:contentTypeDescription="Create a new document." ma:contentTypeScope="" ma:versionID="398df360a5949818eda2eccb48114158">
  <xsd:schema xmlns:xsd="http://www.w3.org/2001/XMLSchema" xmlns:xs="http://www.w3.org/2001/XMLSchema" xmlns:p="http://schemas.microsoft.com/office/2006/metadata/properties" xmlns:ns2="912aa382-21ac-4a69-aebf-688e6429f67c" xmlns:ns3="1efbcf28-53df-4d35-9185-5df6d597900c" targetNamespace="http://schemas.microsoft.com/office/2006/metadata/properties" ma:root="true" ma:fieldsID="5f6d81553ea3e34475f537f574b1d08f" ns2:_="" ns3:_="">
    <xsd:import namespace="912aa382-21ac-4a69-aebf-688e6429f67c"/>
    <xsd:import namespace="1efbcf28-53df-4d35-9185-5df6d59790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a382-21ac-4a69-aebf-688e6429f6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f9665a8-f855-4250-b76e-bc01cbb06cff}" ma:internalName="TaxCatchAll" ma:showField="CatchAllData" ma:web="912aa382-21ac-4a69-aebf-688e6429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bcf28-53df-4d35-9185-5df6d5979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a8412d7-6927-4401-9adc-3d8052f1d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fbcf28-53df-4d35-9185-5df6d597900c">
      <Terms xmlns="http://schemas.microsoft.com/office/infopath/2007/PartnerControls"/>
    </lcf76f155ced4ddcb4097134ff3c332f>
    <TaxCatchAll xmlns="912aa382-21ac-4a69-aebf-688e6429f67c" xsi:nil="true"/>
    <_dlc_DocId xmlns="912aa382-21ac-4a69-aebf-688e6429f67c">F66S6FCVENES-1790865498-959382</_dlc_DocId>
    <_dlc_DocIdUrl xmlns="912aa382-21ac-4a69-aebf-688e6429f67c">
      <Url>https://nachc.sharepoint.com/sites/NACHCShared/_layouts/15/DocIdRedir.aspx?ID=F66S6FCVENES-1790865498-959382</Url>
      <Description>F66S6FCVENES-1790865498-959382</Description>
    </_dlc_DocIdUrl>
  </documentManagement>
</p:properties>
</file>

<file path=customXml/itemProps1.xml><?xml version="1.0" encoding="utf-8"?>
<ds:datastoreItem xmlns:ds="http://schemas.openxmlformats.org/officeDocument/2006/customXml" ds:itemID="{853A89CB-93B8-4688-B96A-F7D9E86498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3C0CFB-3AE8-4C7A-9BC3-1E4823CD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aa382-21ac-4a69-aebf-688e6429f67c"/>
    <ds:schemaRef ds:uri="1efbcf28-53df-4d35-9185-5df6d5979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53557-1E9F-4A19-9A56-18162268F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C4DBB-A128-4CEF-A1E9-C329AAA3841D}">
  <ds:schemaRefs>
    <ds:schemaRef ds:uri="http://schemas.microsoft.com/office/2006/metadata/properties"/>
    <ds:schemaRef ds:uri="http://schemas.microsoft.com/office/infopath/2007/PartnerControls"/>
    <ds:schemaRef ds:uri="1efbcf28-53df-4d35-9185-5df6d597900c"/>
    <ds:schemaRef ds:uri="912aa382-21ac-4a69-aebf-688e6429f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Links>
    <vt:vector size="18" baseType="variant">
      <vt:variant>
        <vt:i4>6226004</vt:i4>
      </vt:variant>
      <vt:variant>
        <vt:i4>6</vt:i4>
      </vt:variant>
      <vt:variant>
        <vt:i4>0</vt:i4>
      </vt:variant>
      <vt:variant>
        <vt:i4>5</vt:i4>
      </vt:variant>
      <vt:variant>
        <vt:lpwstr>http://www.healthcenterweek.org/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http://www.nachc.org/</vt:lpwstr>
      </vt:variant>
      <vt:variant>
        <vt:lpwstr/>
      </vt:variant>
      <vt:variant>
        <vt:i4>1376283</vt:i4>
      </vt:variant>
      <vt:variant>
        <vt:i4>0</vt:i4>
      </vt:variant>
      <vt:variant>
        <vt:i4>0</vt:i4>
      </vt:variant>
      <vt:variant>
        <vt:i4>5</vt:i4>
      </vt:variant>
      <vt:variant>
        <vt:lpwstr>https://healthcenterweek.org/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Mason NACHC</dc:creator>
  <cp:keywords/>
  <dc:description/>
  <cp:lastModifiedBy>Sarah Francois NACHC</cp:lastModifiedBy>
  <cp:revision>2</cp:revision>
  <dcterms:created xsi:type="dcterms:W3CDTF">2025-08-05T15:06:00Z</dcterms:created>
  <dcterms:modified xsi:type="dcterms:W3CDTF">2025-08-05T15:06:00Z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0x010100FC66F7C511E7D845AA2A2D68CF015E62</vt:lpwstr>
  </property>
  <property fmtid="{D5CDD505-2E9C-101B-9397-08002B2CF9AE}" pid="3" name="MediaServiceImageTags">
    <vt:lpwstr/>
  </property>
  <property fmtid="{D5CDD505-2E9C-101B-9397-08002B2CF9AE}" pid="4" name="MSIP_Label_3f55ff1d-b0ae-4f38-9a9b-2953041986e7_Enabled">
    <vt:lpwstr>true</vt:lpwstr>
  </property>
  <property fmtid="{D5CDD505-2E9C-101B-9397-08002B2CF9AE}" pid="5" name="MSIP_Label_3f55ff1d-b0ae-4f38-9a9b-2953041986e7_SetDate">
    <vt:lpwstr>2025-05-23T21:43:25Z</vt:lpwstr>
  </property>
  <property fmtid="{D5CDD505-2E9C-101B-9397-08002B2CF9AE}" pid="6" name="MSIP_Label_3f55ff1d-b0ae-4f38-9a9b-2953041986e7_Method">
    <vt:lpwstr>Standard</vt:lpwstr>
  </property>
  <property fmtid="{D5CDD505-2E9C-101B-9397-08002B2CF9AE}" pid="7" name="MSIP_Label_3f55ff1d-b0ae-4f38-9a9b-2953041986e7_Name">
    <vt:lpwstr>defa4170-0d19-0005-0004-bc88714345d2</vt:lpwstr>
  </property>
  <property fmtid="{D5CDD505-2E9C-101B-9397-08002B2CF9AE}" pid="8" name="MSIP_Label_3f55ff1d-b0ae-4f38-9a9b-2953041986e7_SiteId">
    <vt:lpwstr>b4d5dc9c-24e4-43e3-8c18-01b2a98e5b22</vt:lpwstr>
  </property>
  <property fmtid="{D5CDD505-2E9C-101B-9397-08002B2CF9AE}" pid="9" name="MSIP_Label_3f55ff1d-b0ae-4f38-9a9b-2953041986e7_ActionId">
    <vt:lpwstr>faae3518-ce55-488c-86e7-26e8e116cf27</vt:lpwstr>
  </property>
  <property fmtid="{D5CDD505-2E9C-101B-9397-08002B2CF9AE}" pid="10" name="MSIP_Label_3f55ff1d-b0ae-4f38-9a9b-2953041986e7_ContentBits">
    <vt:lpwstr>0</vt:lpwstr>
  </property>
  <property fmtid="{D5CDD505-2E9C-101B-9397-08002B2CF9AE}" pid="11" name="MSIP_Label_3f55ff1d-b0ae-4f38-9a9b-2953041986e7_Tag">
    <vt:lpwstr>10, 3, 0, 1</vt:lpwstr>
  </property>
  <property fmtid="{D5CDD505-2E9C-101B-9397-08002B2CF9AE}" pid="12" name="_dlc_DocIdItemGuid">
    <vt:lpwstr>b4f1b4c1-1a8d-4853-85bd-6ea2bdece300</vt:lpwstr>
  </property>
</Properties>
</file>